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3AC6B457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  <w:lang w:val="nl-NL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1DD77CE3" w:rsidR="00D97AB9" w:rsidRPr="000A7666" w:rsidRDefault="00D6089C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  <w:lang w:val="nl-NL"/>
                      </w:rPr>
                    </w:pPr>
                    <w:r w:rsidRPr="000A7666">
                      <w:rPr>
                        <w:color w:val="4472C4" w:themeColor="accent1"/>
                        <w:sz w:val="88"/>
                        <w:szCs w:val="88"/>
                        <w:lang w:val="nl-NL"/>
                      </w:rPr>
                      <w:t>Mudança de conta para Holo</w:t>
                    </w:r>
                    <w:r w:rsidR="002A4766" w:rsidRPr="000A7666">
                      <w:rPr>
                        <w:color w:val="4472C4" w:themeColor="accent1"/>
                        <w:sz w:val="88"/>
                        <w:szCs w:val="88"/>
                        <w:lang w:val="nl-NL"/>
                      </w:rPr>
                      <w:t>L</w:t>
                    </w:r>
                    <w:r w:rsidRPr="000A7666">
                      <w:rPr>
                        <w:color w:val="4472C4" w:themeColor="accent1"/>
                        <w:sz w:val="88"/>
                        <w:szCs w:val="88"/>
                        <w:lang w:val="nl-NL"/>
                      </w:rPr>
                      <w:t>ens2 – v1</w:t>
                    </w:r>
                  </w:p>
                </w:sdtContent>
              </w:sdt>
            </w:tc>
          </w:tr>
          <w:tr w:rsidR="00C30262" w:rsidRPr="00AD6FD8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686B0761" w14:textId="77777777" w:rsidR="000A7666" w:rsidRPr="000B0DE6" w:rsidRDefault="000A7666" w:rsidP="000A7666">
                <w:pPr>
                  <w:pStyle w:val="Kop2"/>
                  <w:rPr>
                    <w:lang w:val="en-GB"/>
                  </w:rPr>
                </w:pPr>
                <w:proofErr w:type="spellStart"/>
                <w:r w:rsidRPr="000B0DE6">
                  <w:rPr>
                    <w:lang w:val="en-GB"/>
                  </w:rPr>
                  <w:t>MaFEA</w:t>
                </w:r>
                <w:proofErr w:type="spellEnd"/>
                <w:r w:rsidRPr="000B0DE6">
                  <w:rPr>
                    <w:lang w:val="en-GB"/>
                  </w:rPr>
                  <w:t xml:space="preserve"> – Making Future Education Accessible</w:t>
                </w:r>
              </w:p>
              <w:p w14:paraId="5566B234" w14:textId="6D0708C0" w:rsidR="00C30262" w:rsidRPr="000B0DE6" w:rsidRDefault="000A7666" w:rsidP="000A7666">
                <w:pPr>
                  <w:pStyle w:val="Kop3"/>
                  <w:rPr>
                    <w:lang w:val="en-GB"/>
                  </w:rPr>
                </w:pPr>
                <w:r w:rsidRPr="000B0DE6">
                  <w:rPr>
                    <w:lang w:val="en-GB"/>
                  </w:rPr>
                  <w:t>PR2 – Guiding successful adoption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</w:sdtContent>
    </w:sdt>
    <w:p w14:paraId="204E9227" w14:textId="7465D6D4" w:rsidR="00F000D3" w:rsidRPr="000A7666" w:rsidRDefault="000A7666" w:rsidP="4988220C">
      <w:pPr>
        <w:rPr>
          <w:rStyle w:val="Kop1Char"/>
          <w:lang w:val="nl-NL"/>
        </w:rPr>
      </w:pPr>
      <w:sdt>
        <w:sdtPr>
          <w:rPr>
            <w:rStyle w:val="Kop1Char"/>
            <w:lang w:val="en-GB"/>
          </w:rPr>
          <w:alias w:val="Otsikko"/>
          <w:tag w:val=""/>
          <w:id w:val="1809596867"/>
          <w:placeholder>
            <w:docPart w:val="F7774B5AC9FC4518B822B03D62637A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Kop1Char"/>
          </w:rPr>
        </w:sdtEndPr>
        <w:sdtContent>
          <w:r w:rsidR="002A4766">
            <w:rPr>
              <w:rStyle w:val="Kop1Char"/>
              <w:lang w:val="pt-PT"/>
            </w:rPr>
            <w:t>Mudança de conta para HoloLens2 – v1</w:t>
          </w:r>
        </w:sdtContent>
      </w:sdt>
    </w:p>
    <w:p w14:paraId="415BB359" w14:textId="3B6D0DA8" w:rsidR="00A71826" w:rsidRDefault="0072286C" w:rsidP="00C250DE">
      <w:pPr>
        <w:pStyle w:val="Inhopg1"/>
        <w:tabs>
          <w:tab w:val="right" w:leader="dot" w:pos="9016"/>
        </w:tabs>
        <w:rPr>
          <w:lang w:val="en-GB"/>
        </w:rPr>
      </w:pPr>
      <w:r>
        <w:rPr>
          <w:lang w:val="pt-PT"/>
        </w:rPr>
        <w:t>Este guia wi</w:t>
      </w:r>
      <w:r w:rsidR="00A91035">
        <w:rPr>
          <w:lang w:val="pt-PT"/>
        </w:rPr>
        <w:t>vai mostrar-lhe como</w:t>
      </w:r>
      <w:r w:rsidR="00B27BF4">
        <w:rPr>
          <w:lang w:val="pt-PT"/>
        </w:rPr>
        <w:t xml:space="preserve"> </w:t>
      </w:r>
    </w:p>
    <w:p w14:paraId="1A0A808C" w14:textId="5104015A" w:rsidR="00A91035" w:rsidRDefault="00A91035" w:rsidP="00A91035">
      <w:pPr>
        <w:pStyle w:val="Lijstalinea"/>
        <w:numPr>
          <w:ilvl w:val="0"/>
          <w:numId w:val="26"/>
        </w:numPr>
        <w:rPr>
          <w:lang w:val="en-GB"/>
        </w:rPr>
      </w:pPr>
      <w:r>
        <w:rPr>
          <w:lang w:val="pt-PT"/>
        </w:rPr>
        <w:t>alterar conta</w:t>
      </w:r>
    </w:p>
    <w:p w14:paraId="2B3EAD1E" w14:textId="32F4AA81" w:rsidR="00A91035" w:rsidRDefault="00B03ACC" w:rsidP="00A91035">
      <w:pPr>
        <w:pStyle w:val="Lijstalinea"/>
        <w:numPr>
          <w:ilvl w:val="0"/>
          <w:numId w:val="26"/>
        </w:numPr>
        <w:rPr>
          <w:lang w:val="en-GB"/>
        </w:rPr>
      </w:pPr>
      <w:bookmarkStart w:id="0" w:name="_Hlk102807398"/>
      <w:r>
        <w:rPr>
          <w:lang w:val="pt-PT"/>
        </w:rPr>
        <w:t>projetar a sua vista HoloLens</w:t>
      </w:r>
      <w:r w:rsidR="00A91035">
        <w:rPr>
          <w:lang w:val="pt-PT"/>
        </w:rPr>
        <w:t xml:space="preserve"> com</w:t>
      </w:r>
      <w:r w:rsidR="004E1574">
        <w:rPr>
          <w:lang w:val="pt-PT"/>
        </w:rPr>
        <w:t xml:space="preserve"> um ecrã externo com um adaptador de exibição MS</w:t>
      </w:r>
    </w:p>
    <w:bookmarkEnd w:id="0"/>
    <w:p w14:paraId="17BA8F9B" w14:textId="6B08E036" w:rsidR="004E1574" w:rsidRPr="00A91035" w:rsidRDefault="00B03ACC" w:rsidP="00A91035">
      <w:pPr>
        <w:pStyle w:val="Lijstalinea"/>
        <w:numPr>
          <w:ilvl w:val="0"/>
          <w:numId w:val="26"/>
        </w:numPr>
        <w:rPr>
          <w:lang w:val="en-GB"/>
        </w:rPr>
      </w:pPr>
      <w:r>
        <w:rPr>
          <w:lang w:val="pt-PT"/>
        </w:rPr>
        <w:t xml:space="preserve">projetar a sua vista HoloLens </w:t>
      </w:r>
      <w:r w:rsidR="00F23AD8">
        <w:rPr>
          <w:lang w:val="pt-PT"/>
        </w:rPr>
        <w:t>via internet link</w:t>
      </w:r>
    </w:p>
    <w:p w14:paraId="61A89A69" w14:textId="642F075F" w:rsidR="00F000D3" w:rsidRDefault="00F000D3" w:rsidP="4988220C">
      <w:pPr>
        <w:rPr>
          <w:lang w:val="en-GB"/>
        </w:rPr>
      </w:pPr>
    </w:p>
    <w:p w14:paraId="27F19F15" w14:textId="6B50F47B" w:rsidR="002911AF" w:rsidRDefault="00F23AD8" w:rsidP="002F4696">
      <w:pPr>
        <w:pStyle w:val="Kop2"/>
        <w:rPr>
          <w:lang w:val="en-GB"/>
        </w:rPr>
      </w:pPr>
      <w:r>
        <w:rPr>
          <w:lang w:val="pt-PT"/>
        </w:rPr>
        <w:t>Como alterar a conta a partir dos seus HoloLens</w:t>
      </w:r>
    </w:p>
    <w:p w14:paraId="5C89EAA4" w14:textId="77777777" w:rsidR="00992D3C" w:rsidRDefault="0053162F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pt-PT"/>
        </w:rPr>
        <w:t xml:space="preserve">Mude a sua conta através </w:t>
      </w:r>
      <w:r w:rsidR="006D04C5">
        <w:rPr>
          <w:lang w:val="pt-PT"/>
        </w:rPr>
        <w:t>das definições</w:t>
      </w:r>
    </w:p>
    <w:p w14:paraId="354544FD" w14:textId="77777777" w:rsidR="00992D3C" w:rsidRDefault="00992D3C" w:rsidP="00992D3C">
      <w:pPr>
        <w:pStyle w:val="Lijstalinea"/>
        <w:rPr>
          <w:lang w:val="en-GB"/>
        </w:rPr>
      </w:pPr>
    </w:p>
    <w:p w14:paraId="7A97AF51" w14:textId="2C8F18F9" w:rsidR="006D0BFB" w:rsidRDefault="00992D3C" w:rsidP="00992D3C">
      <w:pPr>
        <w:pStyle w:val="Lijstalinea"/>
        <w:rPr>
          <w:lang w:val="en-GB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AEDA75" wp14:editId="17BB732F">
                <wp:simplePos x="0" y="0"/>
                <wp:positionH relativeFrom="column">
                  <wp:posOffset>-93755</wp:posOffset>
                </wp:positionH>
                <wp:positionV relativeFrom="paragraph">
                  <wp:posOffset>1221355</wp:posOffset>
                </wp:positionV>
                <wp:extent cx="1458410" cy="167833"/>
                <wp:effectExtent l="19050" t="76200" r="46990" b="13716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410" cy="16783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6D963238">
                <v:path fillok="f" arrowok="t" o:connecttype="none"/>
                <o:lock v:ext="edit" shapetype="t"/>
              </v:shapetype>
              <v:shape id="Rechte verbindingslijn met pijl 17" style="position:absolute;margin-left:-7.4pt;margin-top:96.15pt;width:114.85pt;height:13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">
                <v:stroke joinstyle="miter" endarrow="block"/>
              </v:shape>
            </w:pict>
          </mc:Fallback>
        </mc:AlternateContent>
      </w:r>
      <w:r>
        <w:rPr>
          <w:noProof/>
          <w:lang w:val="pt-PT"/>
        </w:rPr>
        <w:drawing>
          <wp:inline distT="0" distB="0" distL="0" distR="0" wp14:anchorId="36EB8DD9" wp14:editId="67526F4A">
            <wp:extent cx="2346015" cy="2326511"/>
            <wp:effectExtent l="0" t="0" r="0" b="0"/>
            <wp:docPr id="16" name="Afbeelding 16" descr="Afbeelding met tekst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elektronica&#10;&#10;Automatisch gegenereerde beschrijv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9" t="34466" r="33760" b="2873"/>
                    <a:stretch/>
                  </pic:blipFill>
                  <pic:spPr bwMode="auto">
                    <a:xfrm>
                      <a:off x="0" y="0"/>
                      <a:ext cx="2355428" cy="233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1DFD1" w14:textId="77777777" w:rsidR="00992D3C" w:rsidRDefault="00992D3C" w:rsidP="00992D3C">
      <w:pPr>
        <w:pStyle w:val="Lijstalinea"/>
        <w:rPr>
          <w:lang w:val="en-GB"/>
        </w:rPr>
      </w:pPr>
    </w:p>
    <w:p w14:paraId="17BFFB15" w14:textId="413B56B3" w:rsidR="006D04C5" w:rsidRDefault="006D04C5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pt-PT"/>
        </w:rPr>
        <w:t xml:space="preserve">Toque na </w:t>
      </w:r>
      <w:r w:rsidR="00DF0A2C">
        <w:rPr>
          <w:lang w:val="pt-PT"/>
        </w:rPr>
        <w:t>conta</w:t>
      </w:r>
    </w:p>
    <w:p w14:paraId="7EDEB1D2" w14:textId="1A759984" w:rsidR="00942EB3" w:rsidRDefault="00942EB3" w:rsidP="009E658A">
      <w:pPr>
        <w:pStyle w:val="Lijstalinea"/>
        <w:rPr>
          <w:lang w:val="en-GB"/>
        </w:rPr>
      </w:pPr>
    </w:p>
    <w:p w14:paraId="46383FF3" w14:textId="21E20314" w:rsidR="00135593" w:rsidRDefault="00C54456" w:rsidP="009E658A">
      <w:pPr>
        <w:pStyle w:val="Lijstalinea"/>
        <w:rPr>
          <w:lang w:val="en-GB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B96C8" wp14:editId="0D62FC49">
                <wp:simplePos x="0" y="0"/>
                <wp:positionH relativeFrom="column">
                  <wp:posOffset>3201638</wp:posOffset>
                </wp:positionH>
                <wp:positionV relativeFrom="paragraph">
                  <wp:posOffset>1218541</wp:posOffset>
                </wp:positionV>
                <wp:extent cx="1057846" cy="180179"/>
                <wp:effectExtent l="38100" t="57150" r="9525" b="1250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hte verbindingslijn met pijl 19" style="position:absolute;margin-left:252.1pt;margin-top:95.95pt;width:83.3pt;height:14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" w14:anchorId="7E55BD8E">
                <v:stroke joinstyle="miter" endarrow="block"/>
              </v:shape>
            </w:pict>
          </mc:Fallback>
        </mc:AlternateContent>
      </w:r>
      <w:r w:rsidR="00135593">
        <w:rPr>
          <w:noProof/>
          <w:lang w:val="pt-PT"/>
        </w:rPr>
        <w:drawing>
          <wp:inline distT="0" distB="0" distL="0" distR="0" wp14:anchorId="4BB07197" wp14:editId="149582EC">
            <wp:extent cx="3003630" cy="2350704"/>
            <wp:effectExtent l="0" t="0" r="635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0" r="36386"/>
                    <a:stretch/>
                  </pic:blipFill>
                  <pic:spPr bwMode="auto">
                    <a:xfrm>
                      <a:off x="0" y="0"/>
                      <a:ext cx="3025950" cy="236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5E47B" w14:textId="77777777" w:rsidR="00C54456" w:rsidRDefault="00C54456" w:rsidP="009E658A">
      <w:pPr>
        <w:pStyle w:val="Lijstalinea"/>
        <w:rPr>
          <w:lang w:val="en-GB"/>
        </w:rPr>
      </w:pPr>
    </w:p>
    <w:p w14:paraId="2CE308ED" w14:textId="77777777" w:rsidR="006F6C87" w:rsidRDefault="006F6C87">
      <w:pPr>
        <w:rPr>
          <w:lang w:val="en-GB"/>
        </w:rPr>
      </w:pPr>
      <w:r>
        <w:rPr>
          <w:lang w:val="en-GB"/>
        </w:rPr>
        <w:br w:type="page"/>
      </w:r>
    </w:p>
    <w:p w14:paraId="188629FD" w14:textId="41AD012B" w:rsidR="006D04C5" w:rsidRDefault="006F6C87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pt-PT"/>
        </w:rPr>
        <w:lastRenderedPageBreak/>
        <w:t>Vê a informação sobre a conta</w:t>
      </w:r>
    </w:p>
    <w:p w14:paraId="6CC3A330" w14:textId="7159B195" w:rsidR="005455C4" w:rsidRPr="008B0FD7" w:rsidRDefault="008B0FD7" w:rsidP="008B0FD7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pt-PT"/>
        </w:rPr>
        <w:t>Pode preencher os dados, nome de conta, e-mail, ...</w:t>
      </w:r>
    </w:p>
    <w:p w14:paraId="2E0CDB66" w14:textId="77777777" w:rsidR="00C54456" w:rsidRDefault="00C54456" w:rsidP="00C54456">
      <w:pPr>
        <w:pStyle w:val="Lijstalinea"/>
        <w:rPr>
          <w:lang w:val="en-GB"/>
        </w:rPr>
      </w:pPr>
    </w:p>
    <w:p w14:paraId="2AEFDEBD" w14:textId="50C2B0D8" w:rsidR="00C54456" w:rsidRDefault="005455C4" w:rsidP="00C54456">
      <w:pPr>
        <w:pStyle w:val="Lijstalinea"/>
        <w:rPr>
          <w:lang w:val="en-GB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4FE69" wp14:editId="6DC5B205">
                <wp:simplePos x="0" y="0"/>
                <wp:positionH relativeFrom="column">
                  <wp:posOffset>2170253</wp:posOffset>
                </wp:positionH>
                <wp:positionV relativeFrom="paragraph">
                  <wp:posOffset>970915</wp:posOffset>
                </wp:positionV>
                <wp:extent cx="1057846" cy="180179"/>
                <wp:effectExtent l="38100" t="57150" r="9525" b="12509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hte verbindingslijn met pijl 24" style="position:absolute;margin-left:170.9pt;margin-top:76.45pt;width:83.3pt;height:14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" w14:anchorId="3D5FC974">
                <v:stroke joinstyle="miter" endarrow="block"/>
              </v:shape>
            </w:pict>
          </mc:Fallback>
        </mc:AlternateContent>
      </w:r>
      <w:r w:rsidR="0011195C">
        <w:rPr>
          <w:noProof/>
          <w:lang w:val="pt-PT"/>
        </w:rPr>
        <w:drawing>
          <wp:inline distT="0" distB="0" distL="0" distR="0" wp14:anchorId="56C5FFBC" wp14:editId="5AB24EF1">
            <wp:extent cx="3125165" cy="2390214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4" t="14004"/>
                    <a:stretch/>
                  </pic:blipFill>
                  <pic:spPr bwMode="auto">
                    <a:xfrm>
                      <a:off x="0" y="0"/>
                      <a:ext cx="3130510" cy="239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68E12" w14:textId="77777777" w:rsidR="002F4696" w:rsidRDefault="002F4696" w:rsidP="002F4696">
      <w:pPr>
        <w:rPr>
          <w:lang w:val="en-GB"/>
        </w:rPr>
      </w:pPr>
    </w:p>
    <w:p w14:paraId="27364607" w14:textId="0CE14FFF" w:rsidR="0025440D" w:rsidRPr="000133EE" w:rsidRDefault="0025440D" w:rsidP="000133E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sectPr w:rsidR="0025440D" w:rsidRPr="000133EE" w:rsidSect="00D97AB9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CA8" w14:textId="77777777" w:rsidR="00532EB5" w:rsidRDefault="00532EB5" w:rsidP="007E1053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DE3AEB4" w14:textId="77777777" w:rsidR="00532EB5" w:rsidRDefault="00532EB5" w:rsidP="007E1053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028894DC" wp14:editId="4C132443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tipo&#10;&#10;Descrição gerada automaticament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Interface de utilizador gráfico&#10;&#10;Descrição gerada automaticamente com confiança médi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pt-PT"/>
            </w:rPr>
            <w:drawing>
              <wp:inline distT="0" distB="0" distL="0" distR="0" wp14:anchorId="1F252490" wp14:editId="7DADBED3">
                <wp:extent cx="1118538" cy="360000"/>
                <wp:effectExtent l="0" t="0" r="5715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pt-PT"/>
            </w:rPr>
            <w:drawing>
              <wp:inline distT="0" distB="0" distL="0" distR="0" wp14:anchorId="52B65564" wp14:editId="7E7E1C23">
                <wp:extent cx="1027628" cy="360000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Interface gráfica do utilizador, aplicaç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2F71" w14:textId="77777777" w:rsidR="00532EB5" w:rsidRDefault="00532EB5" w:rsidP="007E1053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2557397C" w14:textId="77777777" w:rsidR="00532EB5" w:rsidRDefault="00532EB5" w:rsidP="007E1053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1BD5A114" w:rsidR="00DD0278" w:rsidRDefault="00E91FD5" w:rsidP="00AF71F3">
    <w:pPr>
      <w:pStyle w:val="Koptekst"/>
      <w:rPr>
        <w:lang w:val="en-GB"/>
      </w:rPr>
    </w:pPr>
    <w:r>
      <w:rPr>
        <w:noProof/>
        <w:lang w:val="pt-PT"/>
      </w:rPr>
      <w:drawing>
        <wp:inline distT="0" distB="0" distL="0" distR="0" wp14:anchorId="6E530A3D" wp14:editId="66F48EFB">
          <wp:extent cx="54174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pt-PT"/>
      </w:rPr>
      <w:tab/>
    </w:r>
    <w:proofErr w:type="spellStart"/>
    <w:r w:rsidR="000A7666" w:rsidRPr="009404A5">
      <w:rPr>
        <w:sz w:val="28"/>
        <w:szCs w:val="28"/>
        <w:lang w:val="en-GB"/>
      </w:rPr>
      <w:t>MaFEA</w:t>
    </w:r>
    <w:proofErr w:type="spellEnd"/>
    <w:r w:rsidR="000A7666" w:rsidRPr="009404A5">
      <w:rPr>
        <w:sz w:val="28"/>
        <w:szCs w:val="28"/>
        <w:lang w:val="en-GB"/>
      </w:rPr>
      <w:t xml:space="preserve"> – Making Future Technology Accessible</w:t>
    </w:r>
  </w:p>
  <w:p w14:paraId="3F4F3B11" w14:textId="6A93F8AE" w:rsidR="007E1053" w:rsidRDefault="000A7666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pt-PT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D4E"/>
    <w:multiLevelType w:val="hybridMultilevel"/>
    <w:tmpl w:val="20C810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874AD"/>
    <w:multiLevelType w:val="hybridMultilevel"/>
    <w:tmpl w:val="58B21140"/>
    <w:lvl w:ilvl="0" w:tplc="34CE4D64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"/>
  </w:num>
  <w:num w:numId="9">
    <w:abstractNumId w:val="4"/>
  </w:num>
  <w:num w:numId="10">
    <w:abstractNumId w:val="16"/>
  </w:num>
  <w:num w:numId="11">
    <w:abstractNumId w:val="25"/>
  </w:num>
  <w:num w:numId="12">
    <w:abstractNumId w:val="14"/>
  </w:num>
  <w:num w:numId="13">
    <w:abstractNumId w:val="10"/>
  </w:num>
  <w:num w:numId="14">
    <w:abstractNumId w:val="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18"/>
  </w:num>
  <w:num w:numId="24">
    <w:abstractNumId w:val="1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33EE"/>
    <w:rsid w:val="00013602"/>
    <w:rsid w:val="00016893"/>
    <w:rsid w:val="000A7666"/>
    <w:rsid w:val="000B0DE6"/>
    <w:rsid w:val="000B36FB"/>
    <w:rsid w:val="000B620B"/>
    <w:rsid w:val="000E792D"/>
    <w:rsid w:val="001115CD"/>
    <w:rsid w:val="0011195C"/>
    <w:rsid w:val="00116A68"/>
    <w:rsid w:val="00120B8F"/>
    <w:rsid w:val="00135593"/>
    <w:rsid w:val="0016088B"/>
    <w:rsid w:val="00166FF2"/>
    <w:rsid w:val="00185D1A"/>
    <w:rsid w:val="001921F1"/>
    <w:rsid w:val="00197431"/>
    <w:rsid w:val="001A0B9E"/>
    <w:rsid w:val="001C12C8"/>
    <w:rsid w:val="001C4EE9"/>
    <w:rsid w:val="001E140A"/>
    <w:rsid w:val="001E369D"/>
    <w:rsid w:val="001F2D23"/>
    <w:rsid w:val="001F6BBB"/>
    <w:rsid w:val="0020214F"/>
    <w:rsid w:val="00210284"/>
    <w:rsid w:val="00211338"/>
    <w:rsid w:val="00216C89"/>
    <w:rsid w:val="00225690"/>
    <w:rsid w:val="00251A52"/>
    <w:rsid w:val="0025440D"/>
    <w:rsid w:val="0025782B"/>
    <w:rsid w:val="00262B77"/>
    <w:rsid w:val="00280F3B"/>
    <w:rsid w:val="00286B15"/>
    <w:rsid w:val="0029029D"/>
    <w:rsid w:val="002911AF"/>
    <w:rsid w:val="002A4766"/>
    <w:rsid w:val="002A6AA3"/>
    <w:rsid w:val="002B4AE8"/>
    <w:rsid w:val="002F4696"/>
    <w:rsid w:val="00322DFE"/>
    <w:rsid w:val="00325D32"/>
    <w:rsid w:val="00346C5E"/>
    <w:rsid w:val="00346E7A"/>
    <w:rsid w:val="003834C4"/>
    <w:rsid w:val="00384A4C"/>
    <w:rsid w:val="00390375"/>
    <w:rsid w:val="003B5FD7"/>
    <w:rsid w:val="003D0F14"/>
    <w:rsid w:val="003D43A0"/>
    <w:rsid w:val="003D76AA"/>
    <w:rsid w:val="00433788"/>
    <w:rsid w:val="00446921"/>
    <w:rsid w:val="00452FBD"/>
    <w:rsid w:val="004575D0"/>
    <w:rsid w:val="00470287"/>
    <w:rsid w:val="0049041F"/>
    <w:rsid w:val="004A7B62"/>
    <w:rsid w:val="004B16EC"/>
    <w:rsid w:val="004B3DA8"/>
    <w:rsid w:val="004B77A2"/>
    <w:rsid w:val="004C3349"/>
    <w:rsid w:val="004E1574"/>
    <w:rsid w:val="00510E04"/>
    <w:rsid w:val="005144AA"/>
    <w:rsid w:val="00525CC1"/>
    <w:rsid w:val="0053162F"/>
    <w:rsid w:val="00531E34"/>
    <w:rsid w:val="00532EB5"/>
    <w:rsid w:val="00543E25"/>
    <w:rsid w:val="005455C4"/>
    <w:rsid w:val="00557076"/>
    <w:rsid w:val="00571C23"/>
    <w:rsid w:val="0057632A"/>
    <w:rsid w:val="005B3C41"/>
    <w:rsid w:val="005D3104"/>
    <w:rsid w:val="005D6C5E"/>
    <w:rsid w:val="00601675"/>
    <w:rsid w:val="00616737"/>
    <w:rsid w:val="0062305F"/>
    <w:rsid w:val="006423FA"/>
    <w:rsid w:val="00642607"/>
    <w:rsid w:val="006428D3"/>
    <w:rsid w:val="006570D2"/>
    <w:rsid w:val="00673ADC"/>
    <w:rsid w:val="006804E8"/>
    <w:rsid w:val="0068233F"/>
    <w:rsid w:val="00687BCC"/>
    <w:rsid w:val="006936F3"/>
    <w:rsid w:val="006C5B73"/>
    <w:rsid w:val="006D04C5"/>
    <w:rsid w:val="006D0BFB"/>
    <w:rsid w:val="006D73C2"/>
    <w:rsid w:val="006E2BB6"/>
    <w:rsid w:val="006E5259"/>
    <w:rsid w:val="006F6C87"/>
    <w:rsid w:val="007023EC"/>
    <w:rsid w:val="0072286C"/>
    <w:rsid w:val="00744A10"/>
    <w:rsid w:val="007767D3"/>
    <w:rsid w:val="007800D2"/>
    <w:rsid w:val="00790E19"/>
    <w:rsid w:val="007946A9"/>
    <w:rsid w:val="007E1053"/>
    <w:rsid w:val="008008E6"/>
    <w:rsid w:val="008017FC"/>
    <w:rsid w:val="00802459"/>
    <w:rsid w:val="00820657"/>
    <w:rsid w:val="0083377D"/>
    <w:rsid w:val="008527DA"/>
    <w:rsid w:val="00866F7B"/>
    <w:rsid w:val="0088773F"/>
    <w:rsid w:val="008A3002"/>
    <w:rsid w:val="008B0FD7"/>
    <w:rsid w:val="008C4301"/>
    <w:rsid w:val="008E5AE7"/>
    <w:rsid w:val="008F49AB"/>
    <w:rsid w:val="009404A5"/>
    <w:rsid w:val="00942EB3"/>
    <w:rsid w:val="00992D3C"/>
    <w:rsid w:val="009A4DC0"/>
    <w:rsid w:val="009B2D7A"/>
    <w:rsid w:val="009D1DA5"/>
    <w:rsid w:val="009E658A"/>
    <w:rsid w:val="00A02AF3"/>
    <w:rsid w:val="00A22C62"/>
    <w:rsid w:val="00A300FD"/>
    <w:rsid w:val="00A71826"/>
    <w:rsid w:val="00A76AE8"/>
    <w:rsid w:val="00A76B89"/>
    <w:rsid w:val="00A91035"/>
    <w:rsid w:val="00AA47C8"/>
    <w:rsid w:val="00AA5152"/>
    <w:rsid w:val="00AC0B09"/>
    <w:rsid w:val="00AD6FD8"/>
    <w:rsid w:val="00AF71F3"/>
    <w:rsid w:val="00B023A9"/>
    <w:rsid w:val="00B03ACC"/>
    <w:rsid w:val="00B27BF4"/>
    <w:rsid w:val="00B32448"/>
    <w:rsid w:val="00B36921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54456"/>
    <w:rsid w:val="00C80A99"/>
    <w:rsid w:val="00C81F06"/>
    <w:rsid w:val="00C9244A"/>
    <w:rsid w:val="00C94AE5"/>
    <w:rsid w:val="00CC3160"/>
    <w:rsid w:val="00CC3DC1"/>
    <w:rsid w:val="00CC7F50"/>
    <w:rsid w:val="00CE5C34"/>
    <w:rsid w:val="00CF3E9B"/>
    <w:rsid w:val="00CF7597"/>
    <w:rsid w:val="00D07AE6"/>
    <w:rsid w:val="00D464BB"/>
    <w:rsid w:val="00D55924"/>
    <w:rsid w:val="00D6089C"/>
    <w:rsid w:val="00D610B9"/>
    <w:rsid w:val="00D8182B"/>
    <w:rsid w:val="00D97AB9"/>
    <w:rsid w:val="00DC428A"/>
    <w:rsid w:val="00DD0278"/>
    <w:rsid w:val="00DD2B60"/>
    <w:rsid w:val="00DE02A0"/>
    <w:rsid w:val="00DE4C6B"/>
    <w:rsid w:val="00DE5266"/>
    <w:rsid w:val="00DE78CE"/>
    <w:rsid w:val="00DF0A2C"/>
    <w:rsid w:val="00DF5697"/>
    <w:rsid w:val="00E15D49"/>
    <w:rsid w:val="00E26F58"/>
    <w:rsid w:val="00E27404"/>
    <w:rsid w:val="00E5134D"/>
    <w:rsid w:val="00E6092A"/>
    <w:rsid w:val="00E72CA0"/>
    <w:rsid w:val="00E91FD5"/>
    <w:rsid w:val="00E94560"/>
    <w:rsid w:val="00E97A36"/>
    <w:rsid w:val="00E97BDC"/>
    <w:rsid w:val="00EA7CEB"/>
    <w:rsid w:val="00EB51F6"/>
    <w:rsid w:val="00EE7777"/>
    <w:rsid w:val="00F000D3"/>
    <w:rsid w:val="00F01F21"/>
    <w:rsid w:val="00F042B1"/>
    <w:rsid w:val="00F10058"/>
    <w:rsid w:val="00F23AD8"/>
    <w:rsid w:val="00F63BA0"/>
    <w:rsid w:val="00F66BD2"/>
    <w:rsid w:val="00F70F81"/>
    <w:rsid w:val="00F81F8C"/>
    <w:rsid w:val="00F91310"/>
    <w:rsid w:val="00FA0A41"/>
    <w:rsid w:val="00FB5A0E"/>
    <w:rsid w:val="00FC63F7"/>
    <w:rsid w:val="00FC69CE"/>
    <w:rsid w:val="00FD027F"/>
    <w:rsid w:val="00FE5AA9"/>
    <w:rsid w:val="00FF7CF6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7774B5AC9FC4518B822B03D62637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E46C3-5295-4C62-BE94-95D0299AF13F}"/>
      </w:docPartPr>
      <w:docPartBody>
        <w:p w:rsidR="00EC0CC5" w:rsidRDefault="00AC6740">
          <w:r w:rsidRPr="00312FA0">
            <w:rPr>
              <w:rStyle w:val="Tekstvantijdelijkeaanduiding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5A3F3E"/>
    <w:rsid w:val="006775FC"/>
    <w:rsid w:val="00823D6F"/>
    <w:rsid w:val="0092628A"/>
    <w:rsid w:val="009D42EF"/>
    <w:rsid w:val="00AC6740"/>
    <w:rsid w:val="00B14113"/>
    <w:rsid w:val="00C76540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C76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2FD07-31B3-48FF-AA35-C0024070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MaFEA Guide template - v2</vt:lpstr>
      <vt:lpstr>PR2 - Creating guide materials for MaFEA - v1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Mudança de conta para HoloLens2 – v1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2022-05-30T19:02:00Z</dcterms:created>
  <dcterms:modified xsi:type="dcterms:W3CDTF">2022-06-07T07:11:00Z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